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</w:rPr>
        <w:t xml:space="preserve">                                                                               </w:t>
      </w:r>
    </w:p>
    <w:p>
      <w:pPr>
        <w:pStyle w:val="Style17"/>
        <w:jc w:val="center"/>
        <w:rPr/>
      </w:pPr>
      <w:r>
        <w:rPr>
          <w:rStyle w:val="Style14"/>
          <w:rFonts w:eastAsia="Calibri" w:cs="Calibri"/>
        </w:rPr>
        <w:t xml:space="preserve">              </w:t>
      </w:r>
      <w:r>
        <w:rPr>
          <w:rStyle w:val="Style14"/>
          <w:rFonts w:eastAsia="Calibri" w:ascii="Times New Roman" w:hAnsi="Times New Roman"/>
          <w:b/>
        </w:rPr>
        <w:t>СООБЩЕНИЕ</w:t>
      </w:r>
    </w:p>
    <w:p>
      <w:pPr>
        <w:pStyle w:val="Style17"/>
        <w:jc w:val="center"/>
        <w:rPr/>
      </w:pPr>
      <w:r>
        <w:rPr>
          <w:rStyle w:val="Style14"/>
          <w:rFonts w:eastAsia="Calibri" w:ascii="Times New Roman" w:hAnsi="Times New Roman"/>
          <w:b/>
        </w:rPr>
        <w:t xml:space="preserve">                </w:t>
      </w:r>
      <w:r>
        <w:rPr>
          <w:rStyle w:val="Style14"/>
          <w:rFonts w:eastAsia="Calibri" w:ascii="Times New Roman" w:hAnsi="Times New Roman"/>
          <w:b/>
        </w:rPr>
        <w:t>О ПРОВЕДЕНИИ ГОДОВОГО ОЧЕРЕДНОГО ОБЩЕГО СОБРАНИЯ ЧЛЕНОВ ТОВАРИЩЕСТВА СОБСТВЕННИКОВ ЖИЛЬЯ «АЗИНА 18»</w:t>
      </w:r>
    </w:p>
    <w:p>
      <w:pPr>
        <w:pStyle w:val="Style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Собрание созвано по инициативе председателя правления ТСЖ «Азина 18» Рыболовлевой Галины Ильиничны.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Форма проведения собрания – очно-заочное голосование голосами членов ТСЖ.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Очный этап голосования будет проходить 27 января 2019г с 12-00час на 1 этаже в подъезде № 2. Регистрация членов ТСЖ  начнется в 9-00час.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Заочный этап голосования будет проходить с 28 января 2019г по 10 февраля 2019г.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sz w:val="24"/>
        </w:rPr>
        <w:t>В 18-00час 10 февраля 2019г заканчивается прием заполненных бланков для голосования и будет произведен подсчет голосов.</w:t>
      </w:r>
    </w:p>
    <w:p>
      <w:pPr>
        <w:pStyle w:val="Style17"/>
        <w:spacing w:before="0" w:after="240"/>
        <w:ind w:firstLine="567"/>
        <w:jc w:val="both"/>
        <w:rPr/>
      </w:pPr>
      <w:r>
        <w:rPr>
          <w:rStyle w:val="Style14"/>
          <w:rFonts w:ascii="Times New Roman" w:hAnsi="Times New Roman"/>
          <w:sz w:val="24"/>
        </w:rPr>
        <w:t xml:space="preserve">    </w:t>
      </w:r>
      <w:r>
        <w:rPr>
          <w:rStyle w:val="Style14"/>
          <w:rFonts w:ascii="Times New Roman" w:hAnsi="Times New Roman"/>
          <w:sz w:val="24"/>
          <w:szCs w:val="24"/>
        </w:rPr>
        <w:t>Просим Вас  принять участие в проводимом общем годовом собрании членов ТСЖ «Азина 18», расположенном по адресу: Кировская область, г. Вятские Поляны, ул. Азина, д.18 и передать Ваше решение по поставленным на голосовании вопросам в офис ТСЖ «Азина 18» в рабочие дни с 9-00час до 12-00час.</w:t>
      </w:r>
      <w:r>
        <w:rPr>
          <w:rStyle w:val="Style14"/>
          <w:sz w:val="24"/>
          <w:szCs w:val="24"/>
        </w:rPr>
        <w:tab/>
        <w:t>.</w:t>
      </w:r>
    </w:p>
    <w:p>
      <w:pPr>
        <w:pStyle w:val="Style17"/>
        <w:rPr/>
      </w:pPr>
      <w:r>
        <w:rPr>
          <w:rStyle w:val="Style14"/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Style w:val="Style14"/>
          <w:rFonts w:eastAsia="Calibri" w:cs="Calibri"/>
        </w:rPr>
        <w:t xml:space="preserve">      </w:t>
      </w:r>
      <w:r>
        <w:rPr>
          <w:rStyle w:val="Style14"/>
          <w:rFonts w:eastAsia="Calibri" w:cs="Calibri"/>
          <w:sz w:val="4"/>
          <w:szCs w:val="4"/>
        </w:rPr>
        <w:t>2</w:t>
      </w:r>
      <w:r>
        <w:rPr>
          <w:rStyle w:val="Style14"/>
          <w:rFonts w:eastAsia="Calibri" w:cs="Calibri"/>
        </w:rPr>
        <w:t xml:space="preserve">                                                               </w:t>
      </w:r>
    </w:p>
    <w:p>
      <w:pPr>
        <w:pStyle w:val="Style17"/>
        <w:rPr/>
      </w:pPr>
      <w:r>
        <w:rPr>
          <w:rStyle w:val="Style14"/>
          <w:rFonts w:eastAsia="Calibri" w:cs="Calibri"/>
        </w:rPr>
        <w:t xml:space="preserve">                                                                        </w:t>
      </w:r>
      <w:r>
        <w:rPr>
          <w:rStyle w:val="Style14"/>
          <w:rFonts w:ascii="Times New Roman" w:hAnsi="Times New Roman"/>
          <w:b/>
        </w:rPr>
        <w:t>ПОВЕСТКА ДНЯ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b/>
        </w:rPr>
        <w:t xml:space="preserve">   </w:t>
      </w:r>
      <w:r>
        <w:rPr>
          <w:rStyle w:val="Style14"/>
          <w:rFonts w:ascii="Times New Roman" w:hAnsi="Times New Roman"/>
          <w:b/>
        </w:rPr>
        <w:t>ОБЩЕГО СОБРАНИЯ ЧЛЕНОВ ТСЖ «АЗИНА 18» , РАСПОЛОЖЕННОГО В ДОМЕ № 18 ПО УЛИЦЕ АЗИНА ГОРОДА ВЯТСКИЕ   ПОЛЯНЫ.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1.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Избрание секретаря общего собрания членов ТСЖ.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i/>
          <w:sz w:val="24"/>
        </w:rPr>
        <w:t>Вопрос 2.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sz w:val="24"/>
        </w:rPr>
        <w:t xml:space="preserve">Избрание счетной комиссии  для проведения общего собрания  членов ТСЖ в количестве  </w:t>
      </w:r>
      <w:r>
        <w:rPr>
          <w:rStyle w:val="Style14"/>
          <w:rFonts w:ascii="Times New Roman" w:hAnsi="Times New Roman"/>
          <w:b/>
          <w:sz w:val="24"/>
          <w:u w:val="single"/>
        </w:rPr>
        <w:t>3</w:t>
      </w:r>
      <w:r>
        <w:rPr>
          <w:rStyle w:val="Style14"/>
          <w:rFonts w:ascii="Times New Roman" w:hAnsi="Times New Roman"/>
          <w:b/>
          <w:sz w:val="24"/>
        </w:rPr>
        <w:t xml:space="preserve"> человек.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i/>
          <w:sz w:val="24"/>
        </w:rPr>
        <w:t>Вопрос 3.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Отчет о работе правления ТСЖ в 2018г.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4.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Отчет ревизионной комиссии  о результатах финансово-хозяйственной деятельности ТСЖ «Азина18» за 2018г.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5.</w:t>
      </w:r>
    </w:p>
    <w:p>
      <w:pPr>
        <w:pStyle w:val="Style17"/>
        <w:rPr/>
      </w:pPr>
      <w:r>
        <w:rPr>
          <w:rStyle w:val="Style14"/>
          <w:rFonts w:ascii="Times New Roman" w:hAnsi="Times New Roman"/>
          <w:b/>
          <w:sz w:val="24"/>
        </w:rPr>
        <w:t>Утверждение сметы доходов и расходов на 2019г</w:t>
      </w:r>
      <w:r>
        <w:rPr>
          <w:rStyle w:val="Style14"/>
          <w:rFonts w:ascii="Times New Roman" w:hAnsi="Times New Roman"/>
          <w:b/>
          <w:i/>
          <w:sz w:val="24"/>
        </w:rPr>
        <w:t xml:space="preserve"> 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6.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Утверждение тарифов на содержание и ремонт общего домового имущества на 2019г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7.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Утверждение штатного расписания на 2019г.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8.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Внесение изменений в Устав ТСЖ «Азина 18».</w:t>
      </w:r>
    </w:p>
    <w:p>
      <w:pPr>
        <w:pStyle w:val="Style17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Вопрос 9.</w:t>
      </w:r>
    </w:p>
    <w:p>
      <w:pPr>
        <w:pStyle w:val="Style17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Определение места хранения материалов общего собрания членов ТСЖ. </w:t>
      </w:r>
    </w:p>
    <w:p>
      <w:pPr>
        <w:pStyle w:val="Style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rPr/>
      </w:pPr>
      <w:r>
        <w:rPr>
          <w:rStyle w:val="Style14"/>
          <w:rFonts w:eastAsia="Calibri" w:cs="Calibri"/>
        </w:rPr>
        <w:t xml:space="preserve"> </w:t>
      </w:r>
      <w:r>
        <w:rPr>
          <w:rStyle w:val="Style14"/>
          <w:rFonts w:ascii="Times New Roman" w:hAnsi="Times New Roman"/>
          <w:b/>
          <w:sz w:val="24"/>
        </w:rPr>
        <w:t>С информацией и материалами, которые будут представлены на данном собрании, можно ознакомиться в офисе ТСЖ «Азина 18» в понедельник и четверг с 8-00час до 12-00час.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ind w:firstLine="567"/>
        <w:jc w:val="both"/>
        <w:rPr/>
      </w:pPr>
      <w:r>
        <w:rPr>
          <w:rStyle w:val="Style14"/>
          <w:rFonts w:ascii="Times New Roman" w:hAnsi="Times New Roman"/>
          <w:sz w:val="24"/>
          <w:szCs w:val="24"/>
        </w:rPr>
        <w:t xml:space="preserve">Напоминаем Вам, что правом голосования на общем собрании членов ТСЖ по вопросам, поставленным на голосование, обладают члены Товарищества. Голосование на общем собрании членов ТСЖ осуществляется членами Товарищества как лично, так и через своего представителя. Представитель члена ТСЖ на общем собрании членов Товарищества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члене ТСЖ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2" w:tgtFrame="_top">
        <w:r>
          <w:rPr>
            <w:rStyle w:val="Style15"/>
            <w:rFonts w:ascii="Times New Roman" w:hAnsi="Times New Roman"/>
            <w:sz w:val="24"/>
            <w:szCs w:val="24"/>
          </w:rPr>
          <w:t>пунктов 4</w:t>
        </w:r>
      </w:hyperlink>
      <w:r>
        <w:rPr>
          <w:rStyle w:val="Style14"/>
          <w:rFonts w:ascii="Times New Roman" w:hAnsi="Times New Roman"/>
          <w:sz w:val="24"/>
          <w:szCs w:val="24"/>
        </w:rPr>
        <w:t xml:space="preserve"> и </w:t>
      </w:r>
      <w:hyperlink r:id="rId3" w:tgtFrame="_top">
        <w:r>
          <w:rPr>
            <w:rStyle w:val="Style15"/>
            <w:rFonts w:ascii="Times New Roman" w:hAnsi="Times New Roman"/>
            <w:sz w:val="24"/>
            <w:szCs w:val="24"/>
          </w:rPr>
          <w:t>5</w:t>
        </w:r>
      </w:hyperlink>
      <w:r>
        <w:rPr>
          <w:rStyle w:val="Style14"/>
          <w:rFonts w:ascii="Times New Roman" w:hAnsi="Times New Roman"/>
          <w:sz w:val="24"/>
          <w:szCs w:val="24"/>
        </w:rPr>
        <w:t xml:space="preserve"> статьи 185 Гражданского кодекса Российской Федерации или удостоверена нотариально.</w:t>
      </w:r>
    </w:p>
    <w:p>
      <w:pPr>
        <w:pStyle w:val="Style1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Принявшими участие в общем собрании членов ТСЖ, проводимом в форме заочного голосования, считаются члены Товарищества, решения которых получены до даты окончания их приема.</w:t>
      </w:r>
    </w:p>
    <w:p>
      <w:pPr>
        <w:pStyle w:val="Style1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членом ТСЖ осуществляется по каждому вопросу повестки дня, путём проставления в бланке листа бюллетеня или решения  любого знака напротив формулировки «за», «против» или «воздержался». </w:t>
      </w:r>
    </w:p>
    <w:p>
      <w:pPr>
        <w:pStyle w:val="Style1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>
          <w:rStyle w:val="Style14"/>
          <w:rFonts w:ascii="Times New Roman" w:hAnsi="Times New Roman"/>
          <w:sz w:val="24"/>
        </w:rPr>
        <w:t xml:space="preserve">          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ru-RU" w:eastAsia="ru-RU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18">
    <w:name w:val="Абзац списка"/>
    <w:basedOn w:val="Style17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2770;fld=134;dst=101025" TargetMode="External"/><Relationship Id="rId3" Type="http://schemas.openxmlformats.org/officeDocument/2006/relationships/hyperlink" Target="consultantplus://offline/main?base=LAW;n=112770;fld=134;dst=10102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LibreOffice/6.1.3.2$Windows_X86_64 LibreOffice_project/86daf60bf00efa86ad547e59e09d6bb77c699acb</Application>
  <Pages>2</Pages>
  <Words>546</Words>
  <CharactersWithSpaces>3653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2019-01-16T05:50:00Z</dcterms:created>
  <dc:creator>Galina</dc:creator>
  <dc:description/>
  <dc:language>ru-RU</dc:language>
  <cp:lastModifiedBy>Galina</cp:lastModifiedBy>
  <cp:lastPrinted>2019-01-16T06:37:00Z</cp:lastPrinted>
  <dcterms:modified xsi:type="dcterms:W3CDTF">2019-01-16T06:54:00Z</dcterms:modified>
  <cp:revision>13</cp:revision>
  <dc:subject/>
  <dc:title/>
</cp:coreProperties>
</file>